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1.Қ</w:t>
      </w:r>
      <w:r w:rsidR="008E7871">
        <w:rPr>
          <w:rFonts w:asciiTheme="majorBidi" w:hAnsiTheme="majorBidi" w:cstheme="majorBidi"/>
          <w:sz w:val="28"/>
          <w:szCs w:val="28"/>
          <w:lang w:val="kk-KZ"/>
        </w:rPr>
        <w:t>асиетті мәтіндердегі араб тілі</w:t>
      </w: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 пәні. Құран оқуды үйрену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="008E7871">
        <w:rPr>
          <w:rFonts w:asciiTheme="majorBidi" w:hAnsiTheme="majorBidi" w:cstheme="majorBidi"/>
          <w:sz w:val="28"/>
          <w:szCs w:val="28"/>
          <w:lang w:val="kk-KZ"/>
        </w:rPr>
        <w:t xml:space="preserve">Араб тілінің </w:t>
      </w: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Құран </w:t>
      </w:r>
      <w:r w:rsidR="008E7871">
        <w:rPr>
          <w:rFonts w:asciiTheme="majorBidi" w:hAnsiTheme="majorBidi" w:cstheme="majorBidi"/>
          <w:sz w:val="28"/>
          <w:szCs w:val="28"/>
          <w:lang w:val="kk-KZ"/>
        </w:rPr>
        <w:t xml:space="preserve"> тілі ретіндегі </w:t>
      </w:r>
      <w:bookmarkStart w:id="0" w:name="_GoBack"/>
      <w:bookmarkEnd w:id="0"/>
      <w:r w:rsidRPr="00B47749">
        <w:rPr>
          <w:rFonts w:asciiTheme="majorBidi" w:hAnsiTheme="majorBidi" w:cstheme="majorBidi"/>
          <w:sz w:val="28"/>
          <w:szCs w:val="28"/>
          <w:lang w:val="kk-KZ"/>
        </w:rPr>
        <w:t>айырмашылығы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3. Тәжуид ілімі.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>4. Тәжуид ережелері</w:t>
      </w:r>
      <w:r w:rsidRPr="00B47749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>1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>5. Тәжуид ережелері</w:t>
      </w:r>
      <w:r w:rsidRPr="00B47749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>2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6. "Фатиха", "Ықылас", "Фалақ" және "Нас" сүрелерін кітаптың жүзіне қарап ережелерді сақтап дұрыс оқу және жатқа айтып беру.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  <w:r w:rsidRPr="00B47749">
        <w:rPr>
          <w:rFonts w:asciiTheme="majorBidi" w:hAnsiTheme="majorBidi" w:cstheme="majorBidi"/>
          <w:b/>
          <w:bCs/>
          <w:sz w:val="28"/>
          <w:szCs w:val="28"/>
          <w:lang w:val="kk-KZ"/>
        </w:rPr>
        <w:t>"Фатиха", "Ықылас", "Фалақ" және "Нас" сүрелерін тәпсірлеп беру.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8. Тәжуид ережелері 3.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9. </w:t>
      </w:r>
      <w:r w:rsidRPr="00B47749">
        <w:rPr>
          <w:rFonts w:asciiTheme="majorBidi" w:hAnsiTheme="majorBidi" w:cstheme="majorBidi"/>
          <w:b/>
          <w:sz w:val="28"/>
          <w:szCs w:val="28"/>
          <w:lang w:val="kk-KZ"/>
        </w:rPr>
        <w:t>Сүрелердің атаулары мен тәртібі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10. </w:t>
      </w:r>
      <w:r w:rsidRPr="00B47749">
        <w:rPr>
          <w:rFonts w:asciiTheme="majorBidi" w:hAnsiTheme="majorBidi" w:cstheme="majorBidi"/>
          <w:b/>
          <w:sz w:val="28"/>
          <w:szCs w:val="28"/>
          <w:lang w:val="kk-KZ"/>
        </w:rPr>
        <w:t>Құрандағы құндылықтар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11. </w:t>
      </w: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>Құрандағы өзге діндер және бейбіт қатар өмір сүру қағидаттары.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12. Таңдаулы сүрелер мен аяттарға тәпсір жасау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13. Құрандағы бұйрықтар мен тыйымдар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14. Ғылыми жаңалықтар мен Құранда келген мәліметтердің үндестігі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15. Қазақстандағы құран төңірегінде жүргізіліп жатқан ізденістер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>1. Р</w:t>
      </w:r>
      <w:r w:rsidRPr="00D85FDD">
        <w:rPr>
          <w:sz w:val="28"/>
          <w:szCs w:val="28"/>
          <w:lang w:val="kk-KZ"/>
        </w:rPr>
        <w:t>.С. Мухитдинов. Құран ілімдеріне кіріспе.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8E7871"/>
    <w:rsid w:val="00956BB6"/>
    <w:rsid w:val="00B47749"/>
    <w:rsid w:val="00C27746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3</cp:revision>
  <dcterms:created xsi:type="dcterms:W3CDTF">2017-01-07T12:53:00Z</dcterms:created>
  <dcterms:modified xsi:type="dcterms:W3CDTF">2021-08-19T03:27:00Z</dcterms:modified>
</cp:coreProperties>
</file>